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C53405">
      <w:pPr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附件3</w:t>
      </w:r>
    </w:p>
    <w:p w14:paraId="09697EC8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南京农业大学优秀融媒体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平台推荐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表</w:t>
      </w:r>
    </w:p>
    <w:tbl>
      <w:tblPr>
        <w:tblStyle w:val="15"/>
        <w:tblW w:w="94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1"/>
        <w:gridCol w:w="2511"/>
        <w:gridCol w:w="1732"/>
        <w:gridCol w:w="2884"/>
      </w:tblGrid>
      <w:tr w14:paraId="3737E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996F3">
            <w:pPr>
              <w:jc w:val="center"/>
              <w:rPr>
                <w:rFonts w:hint="default" w:asci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平台名称</w:t>
            </w:r>
          </w:p>
        </w:tc>
        <w:tc>
          <w:tcPr>
            <w:tcW w:w="71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9C06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59E68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62D77">
            <w:pPr>
              <w:jc w:val="center"/>
              <w:rPr>
                <w:rFonts w:asci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运营</w:t>
            </w:r>
            <w:r>
              <w:rPr>
                <w:rFonts w:hint="eastAsia" w:ascii="仿宋_GB2312" w:eastAsia="仿宋_GB2312" w:cs="仿宋_GB2312"/>
                <w:b/>
                <w:bCs/>
                <w:sz w:val="28"/>
                <w:szCs w:val="28"/>
              </w:rPr>
              <w:t>团队负责人</w:t>
            </w:r>
          </w:p>
        </w:tc>
        <w:tc>
          <w:tcPr>
            <w:tcW w:w="2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AFF0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59BDD">
            <w:pPr>
              <w:jc w:val="center"/>
              <w:rPr>
                <w:rFonts w:asci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8"/>
                <w:szCs w:val="28"/>
              </w:rPr>
              <w:t>联系方式</w:t>
            </w:r>
          </w:p>
        </w:tc>
        <w:tc>
          <w:tcPr>
            <w:tcW w:w="2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9203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61915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8100C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8"/>
                <w:szCs w:val="28"/>
              </w:rPr>
              <w:t>指导教师</w:t>
            </w:r>
          </w:p>
        </w:tc>
        <w:tc>
          <w:tcPr>
            <w:tcW w:w="2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C55E7"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86BF0">
            <w:pPr>
              <w:jc w:val="center"/>
              <w:rPr>
                <w:rFonts w:asci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8"/>
                <w:szCs w:val="28"/>
              </w:rPr>
              <w:t>联系方式</w:t>
            </w:r>
          </w:p>
        </w:tc>
        <w:tc>
          <w:tcPr>
            <w:tcW w:w="2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1BB0B"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</w:tr>
      <w:tr w14:paraId="53723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4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4BB4D">
            <w:pPr>
              <w:jc w:val="center"/>
              <w:rPr>
                <w:rFonts w:hint="eastAsia" w:asci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bookmarkStart w:id="0" w:name="OLE_LINK1"/>
            <w:r>
              <w:rPr>
                <w:rFonts w:hint="eastAsia" w:ascii="仿宋_GB2312" w:eastAsia="仿宋_GB2312" w:cs="仿宋_GB2312"/>
                <w:b/>
                <w:bCs/>
                <w:sz w:val="28"/>
                <w:szCs w:val="28"/>
              </w:rPr>
              <w:t>年度</w:t>
            </w:r>
            <w:r>
              <w:rPr>
                <w:rFonts w:hint="eastAsia" w:asci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平台运营</w:t>
            </w:r>
            <w:r>
              <w:rPr>
                <w:rFonts w:hint="eastAsia" w:ascii="仿宋_GB2312" w:eastAsia="仿宋_GB2312" w:cs="仿宋_GB2312"/>
                <w:b/>
                <w:bCs/>
                <w:sz w:val="28"/>
                <w:szCs w:val="28"/>
              </w:rPr>
              <w:t>工作</w:t>
            </w:r>
            <w:bookmarkEnd w:id="0"/>
            <w:r>
              <w:rPr>
                <w:rFonts w:hint="eastAsia" w:asci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简述</w:t>
            </w:r>
          </w:p>
        </w:tc>
      </w:tr>
      <w:tr w14:paraId="11303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6" w:hRule="atLeast"/>
          <w:jc w:val="center"/>
        </w:trPr>
        <w:tc>
          <w:tcPr>
            <w:tcW w:w="94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E380A7">
            <w:pPr>
              <w:ind w:firstLine="210" w:firstLineChars="100"/>
              <w:jc w:val="left"/>
              <w:rPr>
                <w:rFonts w:ascii="仿宋_GB2312" w:eastAsia="仿宋_GB2312" w:cs="仿宋_GB2312"/>
                <w:szCs w:val="21"/>
              </w:rPr>
            </w:pPr>
          </w:p>
          <w:p w14:paraId="73C0506E">
            <w:pPr>
              <w:jc w:val="left"/>
              <w:rPr>
                <w:rFonts w:hint="eastAsia" w:asci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Cs w:val="21"/>
              </w:rPr>
              <w:t>（</w:t>
            </w:r>
            <w:r>
              <w:rPr>
                <w:rFonts w:hint="eastAsia" w:ascii="仿宋_GB2312" w:eastAsia="仿宋_GB2312" w:cs="仿宋_GB2312"/>
                <w:szCs w:val="21"/>
                <w:lang w:val="en-US" w:eastAsia="zh-CN"/>
              </w:rPr>
              <w:t>可围绕以下方向对年度平台运营工作进行简述，</w:t>
            </w:r>
            <w:r>
              <w:rPr>
                <w:rFonts w:hint="eastAsia" w:ascii="仿宋_GB2312" w:eastAsia="仿宋_GB2312" w:cs="仿宋_GB2312"/>
                <w:szCs w:val="21"/>
              </w:rPr>
              <w:t>800字以内</w:t>
            </w:r>
            <w:r>
              <w:rPr>
                <w:rFonts w:hint="eastAsia" w:ascii="仿宋_GB2312" w:eastAsia="仿宋_GB2312" w:cs="仿宋_GB2312"/>
                <w:szCs w:val="21"/>
                <w:lang w:eastAsia="zh-CN"/>
              </w:rPr>
              <w:t>：</w:t>
            </w:r>
          </w:p>
          <w:p w14:paraId="5FF93DBF">
            <w:pPr>
              <w:numPr>
                <w:ilvl w:val="0"/>
                <w:numId w:val="1"/>
              </w:numPr>
              <w:jc w:val="left"/>
              <w:rPr>
                <w:rFonts w:asci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 w:cs="仿宋_GB2312"/>
                <w:szCs w:val="21"/>
                <w:lang w:val="en-US" w:eastAsia="zh-CN"/>
              </w:rPr>
              <w:t xml:space="preserve">年度重大主题宣传，例如围绕加快建设教育强国、等重大主题进行的特别策划 </w:t>
            </w:r>
          </w:p>
          <w:p w14:paraId="7C62570C">
            <w:pPr>
              <w:numPr>
                <w:ilvl w:val="0"/>
                <w:numId w:val="1"/>
              </w:numPr>
              <w:jc w:val="left"/>
              <w:rPr>
                <w:rFonts w:asci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 w:cs="仿宋_GB2312"/>
                <w:szCs w:val="21"/>
                <w:lang w:val="en-US" w:eastAsia="zh-CN"/>
              </w:rPr>
              <w:t xml:space="preserve">挖掘中心工作改革成效，例如对人才培养、科学研究、社会服务、国际交流等工作的改革举措与成效的新闻挖掘 </w:t>
            </w:r>
          </w:p>
          <w:p w14:paraId="48E6216B">
            <w:pPr>
              <w:numPr>
                <w:ilvl w:val="0"/>
                <w:numId w:val="1"/>
              </w:numPr>
              <w:jc w:val="left"/>
              <w:rPr>
                <w:rFonts w:asci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 w:cs="仿宋_GB2312"/>
                <w:szCs w:val="21"/>
                <w:lang w:val="en-US" w:eastAsia="zh-CN"/>
              </w:rPr>
              <w:t>策划的舆论话题贴近师生，例如小切口关照大主题，呈现师生小事里的大学温度</w:t>
            </w:r>
          </w:p>
          <w:p w14:paraId="58CB7ABB">
            <w:pPr>
              <w:numPr>
                <w:ilvl w:val="0"/>
                <w:numId w:val="1"/>
              </w:numPr>
              <w:jc w:val="left"/>
              <w:rPr>
                <w:rFonts w:asci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 w:cs="仿宋_GB2312"/>
                <w:szCs w:val="21"/>
              </w:rPr>
              <w:t>创新探索类</w:t>
            </w:r>
            <w:r>
              <w:rPr>
                <w:rFonts w:hint="eastAsia" w:ascii="仿宋_GB2312" w:eastAsia="仿宋_GB2312" w:cs="仿宋_GB2312"/>
                <w:szCs w:val="21"/>
                <w:lang w:eastAsia="zh-CN"/>
              </w:rPr>
              <w:t>，</w:t>
            </w:r>
            <w:r>
              <w:rPr>
                <w:rFonts w:hint="eastAsia" w:ascii="仿宋_GB2312" w:eastAsia="仿宋_GB2312" w:cs="仿宋_GB2312"/>
                <w:szCs w:val="21"/>
                <w:lang w:val="en-US" w:eastAsia="zh-CN"/>
              </w:rPr>
              <w:t>例如积极探索大数据、AI、直播等前沿技术在传播中的应用</w:t>
            </w:r>
            <w:r>
              <w:rPr>
                <w:rFonts w:hint="eastAsia" w:ascii="仿宋_GB2312" w:eastAsia="仿宋_GB2312" w:cs="仿宋_GB2312"/>
                <w:szCs w:val="21"/>
              </w:rPr>
              <w:t>）</w:t>
            </w:r>
          </w:p>
        </w:tc>
      </w:tr>
      <w:tr w14:paraId="70C4B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9" w:hRule="atLeast"/>
          <w:jc w:val="center"/>
        </w:trPr>
        <w:tc>
          <w:tcPr>
            <w:tcW w:w="94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0612AE">
            <w:pPr>
              <w:jc w:val="center"/>
              <w:rPr>
                <w:rFonts w:asci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8"/>
                <w:szCs w:val="28"/>
              </w:rPr>
              <w:t>年度</w:t>
            </w:r>
            <w:r>
              <w:rPr>
                <w:rFonts w:hint="eastAsia" w:asci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平台</w:t>
            </w:r>
            <w:r>
              <w:rPr>
                <w:rFonts w:hint="eastAsia" w:ascii="仿宋_GB2312" w:eastAsia="仿宋_GB2312" w:cs="仿宋_GB2312"/>
                <w:b/>
                <w:bCs/>
                <w:sz w:val="28"/>
                <w:szCs w:val="28"/>
              </w:rPr>
              <w:t>新闻作品</w:t>
            </w:r>
            <w:r>
              <w:rPr>
                <w:rFonts w:hint="eastAsia" w:ascii="仿宋_GB2312" w:eastAsia="仿宋_GB2312" w:cs="仿宋_GB2312"/>
                <w:szCs w:val="21"/>
                <w:lang w:val="en-US" w:eastAsia="zh-CN"/>
              </w:rPr>
              <w:t>（限填代表性作品3件）</w:t>
            </w:r>
          </w:p>
          <w:tbl>
            <w:tblPr>
              <w:tblStyle w:val="16"/>
              <w:tblW w:w="9228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12"/>
              <w:gridCol w:w="1214"/>
              <w:gridCol w:w="2877"/>
              <w:gridCol w:w="1200"/>
              <w:gridCol w:w="2625"/>
            </w:tblGrid>
            <w:tr w14:paraId="6E1898A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4" w:hRule="atLeast"/>
              </w:trPr>
              <w:tc>
                <w:tcPr>
                  <w:tcW w:w="1312" w:type="dxa"/>
                  <w:vAlign w:val="center"/>
                </w:tcPr>
                <w:p w14:paraId="1B07551C">
                  <w:pPr>
                    <w:adjustRightInd w:val="0"/>
                    <w:jc w:val="center"/>
                    <w:rPr>
                      <w:rFonts w:ascii="仿宋_GB2312" w:eastAsia="仿宋_GB2312" w:cs="仿宋_GB2312"/>
                      <w:b/>
                      <w:bCs/>
                      <w:kern w:val="0"/>
                      <w:sz w:val="24"/>
                    </w:rPr>
                  </w:pPr>
                  <w:r>
                    <w:rPr>
                      <w:rFonts w:hint="eastAsia" w:ascii="仿宋_GB2312" w:eastAsia="仿宋_GB2312" w:cs="仿宋_GB2312"/>
                      <w:b/>
                      <w:bCs/>
                      <w:kern w:val="0"/>
                      <w:sz w:val="24"/>
                    </w:rPr>
                    <w:t>发布时间</w:t>
                  </w:r>
                </w:p>
              </w:tc>
              <w:tc>
                <w:tcPr>
                  <w:tcW w:w="1214" w:type="dxa"/>
                  <w:vAlign w:val="center"/>
                </w:tcPr>
                <w:p w14:paraId="0358D9FC">
                  <w:pPr>
                    <w:adjustRightInd w:val="0"/>
                    <w:jc w:val="center"/>
                    <w:rPr>
                      <w:rFonts w:ascii="仿宋_GB2312" w:eastAsia="仿宋_GB2312" w:cs="仿宋_GB2312"/>
                      <w:b/>
                      <w:bCs/>
                      <w:kern w:val="0"/>
                      <w:sz w:val="24"/>
                    </w:rPr>
                  </w:pPr>
                  <w:r>
                    <w:rPr>
                      <w:rFonts w:hint="eastAsia" w:ascii="仿宋_GB2312" w:eastAsia="仿宋_GB2312" w:cs="仿宋_GB2312"/>
                      <w:b/>
                      <w:bCs/>
                      <w:kern w:val="0"/>
                      <w:sz w:val="24"/>
                    </w:rPr>
                    <w:t>发布平台</w:t>
                  </w:r>
                </w:p>
              </w:tc>
              <w:tc>
                <w:tcPr>
                  <w:tcW w:w="2877" w:type="dxa"/>
                  <w:vAlign w:val="center"/>
                </w:tcPr>
                <w:p w14:paraId="02AF559E">
                  <w:pPr>
                    <w:adjustRightInd w:val="0"/>
                    <w:jc w:val="center"/>
                    <w:rPr>
                      <w:rFonts w:ascii="仿宋_GB2312" w:eastAsia="仿宋_GB2312" w:cs="仿宋_GB2312"/>
                      <w:b/>
                      <w:bCs/>
                      <w:kern w:val="0"/>
                      <w:sz w:val="24"/>
                    </w:rPr>
                  </w:pPr>
                  <w:r>
                    <w:rPr>
                      <w:rFonts w:hint="eastAsia" w:ascii="仿宋_GB2312" w:eastAsia="仿宋_GB2312" w:cs="仿宋_GB2312"/>
                      <w:b/>
                      <w:bCs/>
                      <w:kern w:val="0"/>
                      <w:sz w:val="24"/>
                    </w:rPr>
                    <w:t>作品标题</w:t>
                  </w:r>
                </w:p>
              </w:tc>
              <w:tc>
                <w:tcPr>
                  <w:tcW w:w="1200" w:type="dxa"/>
                  <w:vAlign w:val="center"/>
                </w:tcPr>
                <w:p w14:paraId="1B74434D">
                  <w:pPr>
                    <w:adjustRightInd w:val="0"/>
                    <w:jc w:val="center"/>
                    <w:rPr>
                      <w:rFonts w:hint="default" w:ascii="仿宋_GB2312" w:eastAsia="仿宋_GB2312" w:cs="仿宋_GB2312"/>
                      <w:b/>
                      <w:bCs/>
                      <w:kern w:val="0"/>
                      <w:sz w:val="24"/>
                      <w:lang w:val="en-US" w:eastAsia="zh-CN"/>
                    </w:rPr>
                  </w:pPr>
                  <w:r>
                    <w:rPr>
                      <w:rFonts w:hint="eastAsia" w:ascii="仿宋_GB2312" w:eastAsia="仿宋_GB2312" w:cs="仿宋_GB2312"/>
                      <w:b/>
                      <w:bCs/>
                      <w:kern w:val="0"/>
                      <w:sz w:val="24"/>
                      <w:lang w:val="en-US" w:eastAsia="zh-CN"/>
                    </w:rPr>
                    <w:t>作者</w:t>
                  </w:r>
                </w:p>
              </w:tc>
              <w:tc>
                <w:tcPr>
                  <w:tcW w:w="2625" w:type="dxa"/>
                  <w:vAlign w:val="center"/>
                </w:tcPr>
                <w:p w14:paraId="56469D97">
                  <w:pPr>
                    <w:adjustRightInd w:val="0"/>
                    <w:jc w:val="center"/>
                    <w:rPr>
                      <w:rFonts w:ascii="仿宋_GB2312" w:eastAsia="仿宋_GB2312" w:cs="仿宋_GB2312"/>
                      <w:b/>
                      <w:bCs/>
                      <w:kern w:val="0"/>
                      <w:sz w:val="24"/>
                    </w:rPr>
                  </w:pPr>
                  <w:r>
                    <w:rPr>
                      <w:rFonts w:hint="eastAsia" w:ascii="仿宋_GB2312" w:eastAsia="仿宋_GB2312" w:cs="仿宋_GB2312"/>
                      <w:b/>
                      <w:bCs/>
                      <w:kern w:val="0"/>
                      <w:sz w:val="24"/>
                    </w:rPr>
                    <w:t>链接</w:t>
                  </w:r>
                </w:p>
              </w:tc>
            </w:tr>
            <w:tr w14:paraId="46A65E9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4" w:hRule="atLeast"/>
              </w:trPr>
              <w:tc>
                <w:tcPr>
                  <w:tcW w:w="1312" w:type="dxa"/>
                  <w:vAlign w:val="center"/>
                </w:tcPr>
                <w:p w14:paraId="40A5F120">
                  <w:pPr>
                    <w:jc w:val="center"/>
                    <w:rPr>
                      <w:rFonts w:ascii="仿宋_GB2312" w:eastAsia="仿宋_GB2312" w:cs="仿宋_GB2312"/>
                      <w:kern w:val="0"/>
                      <w:sz w:val="20"/>
                      <w:szCs w:val="21"/>
                    </w:rPr>
                  </w:pPr>
                </w:p>
              </w:tc>
              <w:tc>
                <w:tcPr>
                  <w:tcW w:w="1214" w:type="dxa"/>
                  <w:vAlign w:val="center"/>
                </w:tcPr>
                <w:p w14:paraId="39202F2B">
                  <w:pPr>
                    <w:jc w:val="center"/>
                    <w:rPr>
                      <w:rFonts w:ascii="仿宋_GB2312" w:eastAsia="仿宋_GB2312" w:cs="仿宋_GB2312"/>
                      <w:kern w:val="0"/>
                      <w:sz w:val="20"/>
                      <w:szCs w:val="21"/>
                    </w:rPr>
                  </w:pPr>
                </w:p>
              </w:tc>
              <w:tc>
                <w:tcPr>
                  <w:tcW w:w="2877" w:type="dxa"/>
                  <w:vAlign w:val="center"/>
                </w:tcPr>
                <w:p w14:paraId="22BE5698">
                  <w:pPr>
                    <w:jc w:val="center"/>
                    <w:rPr>
                      <w:rFonts w:ascii="仿宋_GB2312" w:eastAsia="仿宋_GB2312" w:cs="仿宋_GB2312"/>
                      <w:kern w:val="0"/>
                      <w:sz w:val="20"/>
                      <w:szCs w:val="21"/>
                    </w:rPr>
                  </w:pPr>
                </w:p>
              </w:tc>
              <w:tc>
                <w:tcPr>
                  <w:tcW w:w="1200" w:type="dxa"/>
                  <w:vAlign w:val="center"/>
                </w:tcPr>
                <w:p w14:paraId="7B0CD41D">
                  <w:pPr>
                    <w:jc w:val="center"/>
                    <w:rPr>
                      <w:rFonts w:ascii="仿宋_GB2312" w:eastAsia="仿宋_GB2312" w:cs="仿宋_GB2312"/>
                      <w:kern w:val="0"/>
                      <w:sz w:val="20"/>
                      <w:szCs w:val="21"/>
                    </w:rPr>
                  </w:pPr>
                </w:p>
              </w:tc>
              <w:tc>
                <w:tcPr>
                  <w:tcW w:w="2625" w:type="dxa"/>
                  <w:vAlign w:val="center"/>
                </w:tcPr>
                <w:p w14:paraId="36326701">
                  <w:pPr>
                    <w:jc w:val="center"/>
                    <w:rPr>
                      <w:rFonts w:ascii="仿宋_GB2312" w:eastAsia="仿宋_GB2312" w:cs="仿宋_GB2312"/>
                      <w:kern w:val="0"/>
                      <w:sz w:val="20"/>
                      <w:szCs w:val="21"/>
                    </w:rPr>
                  </w:pPr>
                </w:p>
              </w:tc>
            </w:tr>
            <w:tr w14:paraId="28DFF69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4" w:hRule="atLeast"/>
              </w:trPr>
              <w:tc>
                <w:tcPr>
                  <w:tcW w:w="1312" w:type="dxa"/>
                  <w:vAlign w:val="center"/>
                </w:tcPr>
                <w:p w14:paraId="77889149">
                  <w:pPr>
                    <w:jc w:val="center"/>
                    <w:rPr>
                      <w:rFonts w:ascii="仿宋_GB2312" w:eastAsia="仿宋_GB2312" w:cs="仿宋_GB2312"/>
                      <w:kern w:val="0"/>
                      <w:sz w:val="20"/>
                      <w:szCs w:val="21"/>
                    </w:rPr>
                  </w:pPr>
                </w:p>
              </w:tc>
              <w:tc>
                <w:tcPr>
                  <w:tcW w:w="1214" w:type="dxa"/>
                  <w:vAlign w:val="center"/>
                </w:tcPr>
                <w:p w14:paraId="4D3A9F12">
                  <w:pPr>
                    <w:jc w:val="center"/>
                    <w:rPr>
                      <w:rFonts w:ascii="仿宋_GB2312" w:eastAsia="仿宋_GB2312" w:cs="仿宋_GB2312"/>
                      <w:kern w:val="0"/>
                      <w:sz w:val="20"/>
                      <w:szCs w:val="21"/>
                    </w:rPr>
                  </w:pPr>
                </w:p>
              </w:tc>
              <w:tc>
                <w:tcPr>
                  <w:tcW w:w="2877" w:type="dxa"/>
                  <w:vAlign w:val="center"/>
                </w:tcPr>
                <w:p w14:paraId="5CF551A0">
                  <w:pPr>
                    <w:jc w:val="center"/>
                    <w:rPr>
                      <w:rFonts w:ascii="仿宋_GB2312" w:eastAsia="仿宋_GB2312" w:cs="仿宋_GB2312"/>
                      <w:kern w:val="0"/>
                      <w:sz w:val="20"/>
                      <w:szCs w:val="21"/>
                    </w:rPr>
                  </w:pPr>
                </w:p>
              </w:tc>
              <w:tc>
                <w:tcPr>
                  <w:tcW w:w="1200" w:type="dxa"/>
                  <w:vAlign w:val="center"/>
                </w:tcPr>
                <w:p w14:paraId="4A494A08">
                  <w:pPr>
                    <w:jc w:val="center"/>
                    <w:rPr>
                      <w:rFonts w:ascii="仿宋_GB2312" w:eastAsia="仿宋_GB2312" w:cs="仿宋_GB2312"/>
                      <w:kern w:val="0"/>
                      <w:sz w:val="20"/>
                      <w:szCs w:val="21"/>
                    </w:rPr>
                  </w:pPr>
                </w:p>
              </w:tc>
              <w:tc>
                <w:tcPr>
                  <w:tcW w:w="2625" w:type="dxa"/>
                  <w:vAlign w:val="center"/>
                </w:tcPr>
                <w:p w14:paraId="78A9E5C0">
                  <w:pPr>
                    <w:jc w:val="center"/>
                    <w:rPr>
                      <w:rFonts w:ascii="仿宋_GB2312" w:eastAsia="仿宋_GB2312" w:cs="仿宋_GB2312"/>
                      <w:kern w:val="0"/>
                      <w:sz w:val="20"/>
                      <w:szCs w:val="21"/>
                    </w:rPr>
                  </w:pPr>
                </w:p>
              </w:tc>
            </w:tr>
            <w:tr w14:paraId="08812B1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4" w:hRule="atLeast"/>
              </w:trPr>
              <w:tc>
                <w:tcPr>
                  <w:tcW w:w="1312" w:type="dxa"/>
                  <w:vAlign w:val="center"/>
                </w:tcPr>
                <w:p w14:paraId="3303611C">
                  <w:pPr>
                    <w:jc w:val="center"/>
                    <w:rPr>
                      <w:rFonts w:ascii="仿宋_GB2312" w:eastAsia="仿宋_GB2312" w:cs="仿宋_GB2312"/>
                      <w:kern w:val="0"/>
                      <w:sz w:val="20"/>
                      <w:szCs w:val="21"/>
                    </w:rPr>
                  </w:pPr>
                </w:p>
              </w:tc>
              <w:tc>
                <w:tcPr>
                  <w:tcW w:w="1214" w:type="dxa"/>
                  <w:vAlign w:val="center"/>
                </w:tcPr>
                <w:p w14:paraId="23B144BE">
                  <w:pPr>
                    <w:jc w:val="center"/>
                    <w:rPr>
                      <w:rFonts w:ascii="仿宋_GB2312" w:eastAsia="仿宋_GB2312" w:cs="仿宋_GB2312"/>
                      <w:kern w:val="0"/>
                      <w:sz w:val="20"/>
                      <w:szCs w:val="21"/>
                    </w:rPr>
                  </w:pPr>
                </w:p>
              </w:tc>
              <w:tc>
                <w:tcPr>
                  <w:tcW w:w="2877" w:type="dxa"/>
                  <w:vAlign w:val="center"/>
                </w:tcPr>
                <w:p w14:paraId="62A6F122">
                  <w:pPr>
                    <w:jc w:val="center"/>
                    <w:rPr>
                      <w:rFonts w:ascii="仿宋_GB2312" w:eastAsia="仿宋_GB2312" w:cs="仿宋_GB2312"/>
                      <w:kern w:val="0"/>
                      <w:sz w:val="20"/>
                      <w:szCs w:val="21"/>
                    </w:rPr>
                  </w:pPr>
                </w:p>
              </w:tc>
              <w:tc>
                <w:tcPr>
                  <w:tcW w:w="1200" w:type="dxa"/>
                  <w:vAlign w:val="center"/>
                </w:tcPr>
                <w:p w14:paraId="397D8376">
                  <w:pPr>
                    <w:jc w:val="center"/>
                    <w:rPr>
                      <w:rFonts w:ascii="仿宋_GB2312" w:eastAsia="仿宋_GB2312" w:cs="仿宋_GB2312"/>
                      <w:kern w:val="0"/>
                      <w:sz w:val="20"/>
                      <w:szCs w:val="21"/>
                    </w:rPr>
                  </w:pPr>
                </w:p>
              </w:tc>
              <w:tc>
                <w:tcPr>
                  <w:tcW w:w="2625" w:type="dxa"/>
                  <w:vAlign w:val="center"/>
                </w:tcPr>
                <w:p w14:paraId="1F29251A">
                  <w:pPr>
                    <w:jc w:val="center"/>
                    <w:rPr>
                      <w:rFonts w:ascii="仿宋_GB2312" w:eastAsia="仿宋_GB2312" w:cs="仿宋_GB2312"/>
                      <w:kern w:val="0"/>
                      <w:sz w:val="20"/>
                      <w:szCs w:val="21"/>
                    </w:rPr>
                  </w:pPr>
                </w:p>
              </w:tc>
            </w:tr>
          </w:tbl>
          <w:p w14:paraId="27A14444">
            <w:pPr>
              <w:jc w:val="left"/>
              <w:rPr>
                <w:rFonts w:ascii="仿宋_GB2312" w:eastAsia="仿宋_GB2312" w:cs="仿宋_GB2312"/>
                <w:szCs w:val="21"/>
              </w:rPr>
            </w:pPr>
            <w:bookmarkStart w:id="1" w:name="_GoBack"/>
            <w:bookmarkEnd w:id="1"/>
          </w:p>
        </w:tc>
      </w:tr>
      <w:tr w14:paraId="6CF02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66" w:hRule="atLeast"/>
          <w:jc w:val="center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3C710">
            <w:pPr>
              <w:snapToGrid w:val="0"/>
              <w:spacing w:line="520" w:lineRule="exact"/>
              <w:jc w:val="center"/>
              <w:rPr>
                <w:rFonts w:asci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8"/>
                <w:szCs w:val="28"/>
              </w:rPr>
              <w:t>单  位</w:t>
            </w:r>
          </w:p>
          <w:p w14:paraId="05189585">
            <w:pPr>
              <w:snapToGrid w:val="0"/>
              <w:spacing w:line="520" w:lineRule="exact"/>
              <w:jc w:val="center"/>
              <w:rPr>
                <w:rFonts w:asci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8"/>
                <w:szCs w:val="28"/>
              </w:rPr>
              <w:t>党组织</w:t>
            </w:r>
          </w:p>
          <w:p w14:paraId="46EC97E2">
            <w:pPr>
              <w:snapToGrid w:val="0"/>
              <w:spacing w:line="520" w:lineRule="exact"/>
              <w:jc w:val="center"/>
              <w:rPr>
                <w:rFonts w:asci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8"/>
                <w:szCs w:val="28"/>
              </w:rPr>
              <w:t>意  见</w:t>
            </w:r>
          </w:p>
        </w:tc>
        <w:tc>
          <w:tcPr>
            <w:tcW w:w="71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F1AF25">
            <w:pPr>
              <w:jc w:val="left"/>
              <w:rPr>
                <w:rFonts w:ascii="仿宋_GB2312" w:eastAsia="仿宋_GB2312" w:cs="仿宋_GB2312"/>
                <w:sz w:val="28"/>
                <w:szCs w:val="28"/>
              </w:rPr>
            </w:pPr>
          </w:p>
          <w:p w14:paraId="15D8D644">
            <w:pPr>
              <w:jc w:val="left"/>
              <w:rPr>
                <w:rFonts w:ascii="仿宋_GB2312" w:eastAsia="仿宋_GB2312" w:cs="仿宋_GB2312"/>
                <w:sz w:val="28"/>
                <w:szCs w:val="28"/>
              </w:rPr>
            </w:pPr>
          </w:p>
          <w:p w14:paraId="3AA0AE8B">
            <w:pPr>
              <w:wordWrap w:val="0"/>
              <w:snapToGrid w:val="0"/>
              <w:spacing w:line="560" w:lineRule="exact"/>
              <w:jc w:val="right"/>
              <w:rPr>
                <w:rFonts w:ascii="仿宋_GB2312" w:eastAsia="仿宋_GB2312" w:cs="仿宋_GB2312"/>
                <w:sz w:val="28"/>
                <w:szCs w:val="28"/>
              </w:rPr>
            </w:pPr>
          </w:p>
          <w:p w14:paraId="4154DB0B">
            <w:pPr>
              <w:wordWrap w:val="0"/>
              <w:snapToGrid w:val="0"/>
              <w:spacing w:line="56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负责人签字：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   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（盖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 xml:space="preserve">章）      </w:t>
            </w:r>
          </w:p>
          <w:p w14:paraId="7D8B8813">
            <w:pPr>
              <w:ind w:firstLine="3920" w:firstLineChars="1400"/>
              <w:jc w:val="left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年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   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月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   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 xml:space="preserve">日     </w:t>
            </w:r>
          </w:p>
        </w:tc>
      </w:tr>
    </w:tbl>
    <w:p w14:paraId="298909BF"/>
    <w:sectPr>
      <w:pgSz w:w="11906" w:h="16838"/>
      <w:pgMar w:top="1984" w:right="1474" w:bottom="1871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11D193D"/>
    <w:multiLevelType w:val="singleLevel"/>
    <w:tmpl w:val="411D193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JjZThiODlkYzlmYmUwYzg2NTIyNjczMjI2ODQ0OWQifQ=="/>
  </w:docVars>
  <w:rsids>
    <w:rsidRoot w:val="00BD5CCB"/>
    <w:rsid w:val="0025090E"/>
    <w:rsid w:val="002628A7"/>
    <w:rsid w:val="00292110"/>
    <w:rsid w:val="005369BF"/>
    <w:rsid w:val="00644802"/>
    <w:rsid w:val="006D5D8D"/>
    <w:rsid w:val="007F6259"/>
    <w:rsid w:val="00BD5CCB"/>
    <w:rsid w:val="00C76B81"/>
    <w:rsid w:val="33D401A8"/>
    <w:rsid w:val="4F8A7F90"/>
    <w:rsid w:val="6D8F4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  <w:szCs w:val="22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inorEastAsia" w:cstheme="majorBidi"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7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szCs w:val="2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  <w:rPr>
      <w:rFonts w:asciiTheme="minorHAnsi" w:hAnsiTheme="minorHAnsi" w:eastAsiaTheme="minorEastAsia" w:cstheme="minorBidi"/>
      <w:szCs w:val="22"/>
    </w:rPr>
  </w:style>
  <w:style w:type="character" w:customStyle="1" w:styleId="32">
    <w:name w:val="Intense Emphasis"/>
    <w:basedOn w:val="17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rFonts w:asciiTheme="minorHAnsi" w:hAnsiTheme="minorHAnsi" w:eastAsiaTheme="minorEastAsia" w:cstheme="minorBidi"/>
      <w:i/>
      <w:iCs/>
      <w:color w:val="104862" w:themeColor="accent1" w:themeShade="BF"/>
      <w:szCs w:val="22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104862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页眉 字符"/>
    <w:basedOn w:val="17"/>
    <w:link w:val="12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37">
    <w:name w:val="页脚 字符"/>
    <w:basedOn w:val="17"/>
    <w:link w:val="11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285</Words>
  <Characters>288</Characters>
  <Lines>1</Lines>
  <Paragraphs>1</Paragraphs>
  <TotalTime>4</TotalTime>
  <ScaleCrop>false</ScaleCrop>
  <LinksUpToDate>false</LinksUpToDate>
  <CharactersWithSpaces>324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2025-11-17T06:37:00Z</dcterms:created>
  <dc:creator>NJAU-17</dc:creator>
  <cp:lastModifiedBy>王璐</cp:lastModifiedBy>
  <dcterms:modified xsi:type="dcterms:W3CDTF">2025-11-27T04:04:42Z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eyJoZGlkIjoiMDY0YzliYTFkNWRiZDRlNzI2YzI3NTYwMTYwMTkyNDAiLCJ1c2VySWQiOiIyOTgzMTUxNzUifQ==</vt:lpwstr>
  </property>
  <property fmtid="{D5CDD505-2E9C-101B-9397-08002B2CF9AE}" pid="3" name="KSOProductBuildVer">
    <vt:lpwstr>2052-12.1.0.17857</vt:lpwstr>
  </property>
  <property fmtid="{D5CDD505-2E9C-101B-9397-08002B2CF9AE}" pid="4" name="ICV">
    <vt:lpwstr>4CEDF700E01947C59082C4AFE4A50D7D_12</vt:lpwstr>
  </property>
</Properties>
</file>