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b/>
          <w:bCs/>
          <w:i w:val="0"/>
          <w:caps w:val="0"/>
          <w:color w:val="333333"/>
          <w:spacing w:val="8"/>
          <w:sz w:val="24"/>
          <w:szCs w:val="24"/>
          <w:shd w:val="clear" w:fill="FFFFFF"/>
          <w:lang w:val="en-US" w:eastAsia="zh-CN"/>
        </w:rPr>
      </w:pPr>
      <w:r>
        <w:rPr>
          <w:rFonts w:hint="eastAsia" w:ascii="宋体" w:hAnsi="宋体" w:eastAsia="宋体" w:cs="宋体"/>
          <w:b/>
          <w:bCs/>
          <w:i w:val="0"/>
          <w:caps w:val="0"/>
          <w:color w:val="333333"/>
          <w:spacing w:val="8"/>
          <w:sz w:val="24"/>
          <w:szCs w:val="24"/>
          <w:shd w:val="clear" w:fill="FFFFFF"/>
          <w:lang w:val="en-US" w:eastAsia="zh-CN"/>
        </w:rPr>
        <w:t>美国宾夕法尼亚州立大学民俗学中心主任安东尼先生来人文学院讲学</w:t>
      </w:r>
    </w:p>
    <w:p>
      <w:pPr>
        <w:ind w:firstLine="512" w:firstLineChars="200"/>
        <w:rPr>
          <w:rFonts w:hint="eastAsia" w:ascii="宋体" w:hAnsi="宋体" w:eastAsia="宋体" w:cs="宋体"/>
          <w:b w:val="0"/>
          <w:i w:val="0"/>
          <w:caps w:val="0"/>
          <w:color w:val="333333"/>
          <w:spacing w:val="8"/>
          <w:sz w:val="24"/>
          <w:szCs w:val="24"/>
          <w:shd w:val="clear" w:fill="FFFFFF"/>
        </w:rPr>
      </w:pPr>
      <w:r>
        <w:rPr>
          <w:rFonts w:hint="eastAsia" w:ascii="宋体" w:hAnsi="宋体" w:eastAsia="宋体" w:cs="宋体"/>
          <w:b w:val="0"/>
          <w:i w:val="0"/>
          <w:caps w:val="0"/>
          <w:color w:val="333333"/>
          <w:spacing w:val="8"/>
          <w:sz w:val="24"/>
          <w:szCs w:val="24"/>
          <w:shd w:val="clear" w:fill="FFFFFF"/>
          <w:lang w:val="en-US" w:eastAsia="zh-CN"/>
        </w:rPr>
        <w:t>6月24</w:t>
      </w:r>
      <w:r>
        <w:rPr>
          <w:rFonts w:hint="eastAsia" w:ascii="宋体" w:hAnsi="宋体" w:eastAsia="宋体" w:cs="宋体"/>
          <w:b w:val="0"/>
          <w:i w:val="0"/>
          <w:caps w:val="0"/>
          <w:color w:val="333333"/>
          <w:spacing w:val="8"/>
          <w:sz w:val="24"/>
          <w:szCs w:val="24"/>
          <w:shd w:val="clear" w:fill="FFFFFF"/>
        </w:rPr>
        <w:t>日下午四点，</w:t>
      </w:r>
      <w:r>
        <w:rPr>
          <w:rFonts w:hint="default" w:ascii="宋体" w:hAnsi="宋体" w:eastAsia="宋体" w:cs="宋体"/>
          <w:b w:val="0"/>
          <w:i w:val="0"/>
          <w:caps w:val="0"/>
          <w:color w:val="333333"/>
          <w:spacing w:val="8"/>
          <w:sz w:val="24"/>
          <w:szCs w:val="24"/>
          <w:shd w:val="clear" w:fill="FFFFFF"/>
          <w:lang w:eastAsia="zh-CN"/>
        </w:rPr>
        <w:t>美国宾夕法尼亚州立大学民俗学中心主任安东尼.布奇泰利(Anthony Bak Buccitelli)</w:t>
      </w:r>
      <w:r>
        <w:rPr>
          <w:rFonts w:hint="eastAsia" w:ascii="宋体" w:hAnsi="宋体" w:eastAsia="宋体" w:cs="宋体"/>
          <w:b w:val="0"/>
          <w:i w:val="0"/>
          <w:caps w:val="0"/>
          <w:color w:val="333333"/>
          <w:spacing w:val="8"/>
          <w:sz w:val="24"/>
          <w:szCs w:val="24"/>
          <w:shd w:val="clear" w:fill="FFFFFF"/>
        </w:rPr>
        <w:t>应邀来南京农业大学讲学。</w:t>
      </w:r>
      <w:r>
        <w:rPr>
          <w:rFonts w:hint="eastAsia" w:ascii="宋体" w:hAnsi="宋体" w:eastAsia="宋体" w:cs="宋体"/>
          <w:b w:val="0"/>
          <w:i w:val="0"/>
          <w:caps w:val="0"/>
          <w:color w:val="333333"/>
          <w:spacing w:val="8"/>
          <w:sz w:val="24"/>
          <w:szCs w:val="24"/>
          <w:shd w:val="clear" w:fill="FFFFFF"/>
          <w:lang w:eastAsia="zh-CN"/>
        </w:rPr>
        <w:t>讲座由人文与社会发展学院</w:t>
      </w:r>
      <w:r>
        <w:rPr>
          <w:rFonts w:hint="eastAsia" w:ascii="宋体" w:hAnsi="宋体" w:eastAsia="宋体" w:cs="宋体"/>
          <w:b w:val="0"/>
          <w:i w:val="0"/>
          <w:caps w:val="0"/>
          <w:color w:val="333333"/>
          <w:spacing w:val="8"/>
          <w:sz w:val="24"/>
          <w:szCs w:val="24"/>
          <w:shd w:val="clear" w:fill="FFFFFF"/>
        </w:rPr>
        <w:t>季</w:t>
      </w:r>
      <w:bookmarkStart w:id="0" w:name="_GoBack"/>
      <w:bookmarkEnd w:id="0"/>
      <w:r>
        <w:rPr>
          <w:rFonts w:hint="eastAsia" w:ascii="宋体" w:hAnsi="宋体" w:eastAsia="宋体" w:cs="宋体"/>
          <w:b w:val="0"/>
          <w:i w:val="0"/>
          <w:caps w:val="0"/>
          <w:color w:val="333333"/>
          <w:spacing w:val="8"/>
          <w:sz w:val="24"/>
          <w:szCs w:val="24"/>
          <w:shd w:val="clear" w:fill="FFFFFF"/>
        </w:rPr>
        <w:t>中扬教授主持</w:t>
      </w:r>
      <w:r>
        <w:rPr>
          <w:rFonts w:hint="eastAsia" w:ascii="宋体" w:hAnsi="宋体" w:eastAsia="宋体" w:cs="宋体"/>
          <w:b w:val="0"/>
          <w:i w:val="0"/>
          <w:caps w:val="0"/>
          <w:color w:val="333333"/>
          <w:spacing w:val="8"/>
          <w:sz w:val="24"/>
          <w:szCs w:val="24"/>
          <w:shd w:val="clear" w:fill="FFFFFF"/>
          <w:lang w:eastAsia="zh-CN"/>
        </w:rPr>
        <w:t>，宾夕法尼亚州立大学</w:t>
      </w:r>
      <w:r>
        <w:rPr>
          <w:rFonts w:hint="eastAsia" w:ascii="宋体" w:hAnsi="宋体" w:eastAsia="宋体" w:cs="宋体"/>
          <w:b w:val="0"/>
          <w:i w:val="0"/>
          <w:caps w:val="0"/>
          <w:color w:val="333333"/>
          <w:spacing w:val="8"/>
          <w:sz w:val="24"/>
          <w:szCs w:val="24"/>
          <w:shd w:val="clear" w:fill="FFFFFF"/>
          <w:lang w:val="en-US" w:eastAsia="zh-CN"/>
        </w:rPr>
        <w:t>访问学者罗文宏女士负责翻译</w:t>
      </w:r>
      <w:r>
        <w:rPr>
          <w:rFonts w:hint="eastAsia" w:ascii="宋体" w:hAnsi="宋体" w:eastAsia="宋体" w:cs="宋体"/>
          <w:b w:val="0"/>
          <w:i w:val="0"/>
          <w:caps w:val="0"/>
          <w:color w:val="333333"/>
          <w:spacing w:val="8"/>
          <w:sz w:val="24"/>
          <w:szCs w:val="24"/>
          <w:shd w:val="clear" w:fill="FFFFFF"/>
        </w:rPr>
        <w:t>。</w:t>
      </w:r>
      <w:r>
        <w:rPr>
          <w:rFonts w:hint="eastAsia" w:ascii="宋体" w:hAnsi="宋体" w:eastAsia="宋体" w:cs="宋体"/>
          <w:b w:val="0"/>
          <w:i w:val="0"/>
          <w:caps w:val="0"/>
          <w:color w:val="333333"/>
          <w:spacing w:val="8"/>
          <w:sz w:val="24"/>
          <w:szCs w:val="24"/>
          <w:shd w:val="clear" w:fill="FFFFFF"/>
          <w:lang w:val="en-US" w:eastAsia="zh-CN"/>
        </w:rPr>
        <w:t>人文学院</w:t>
      </w:r>
      <w:r>
        <w:rPr>
          <w:rFonts w:hint="eastAsia" w:ascii="宋体" w:hAnsi="宋体" w:eastAsia="宋体" w:cs="宋体"/>
          <w:b w:val="0"/>
          <w:i w:val="0"/>
          <w:caps w:val="0"/>
          <w:color w:val="333333"/>
          <w:spacing w:val="8"/>
          <w:sz w:val="24"/>
          <w:szCs w:val="24"/>
          <w:shd w:val="clear" w:fill="FFFFFF"/>
        </w:rPr>
        <w:t>民俗学、社会学等专业的</w:t>
      </w:r>
      <w:r>
        <w:rPr>
          <w:rFonts w:hint="eastAsia" w:ascii="宋体" w:hAnsi="宋体" w:eastAsia="宋体" w:cs="宋体"/>
          <w:b w:val="0"/>
          <w:i w:val="0"/>
          <w:caps w:val="0"/>
          <w:color w:val="333333"/>
          <w:spacing w:val="8"/>
          <w:sz w:val="24"/>
          <w:szCs w:val="24"/>
          <w:shd w:val="clear" w:fill="FFFFFF"/>
          <w:lang w:val="en-US" w:eastAsia="zh-CN"/>
        </w:rPr>
        <w:t>师生</w:t>
      </w:r>
      <w:r>
        <w:rPr>
          <w:rFonts w:hint="eastAsia" w:ascii="宋体" w:hAnsi="宋体" w:eastAsia="宋体" w:cs="宋体"/>
          <w:b w:val="0"/>
          <w:i w:val="0"/>
          <w:caps w:val="0"/>
          <w:color w:val="333333"/>
          <w:spacing w:val="8"/>
          <w:sz w:val="24"/>
          <w:szCs w:val="24"/>
          <w:shd w:val="clear" w:fill="FFFFFF"/>
        </w:rPr>
        <w:t>以及其</w:t>
      </w:r>
      <w:r>
        <w:rPr>
          <w:rFonts w:hint="eastAsia" w:ascii="宋体" w:hAnsi="宋体" w:eastAsia="宋体" w:cs="宋体"/>
          <w:b w:val="0"/>
          <w:i w:val="0"/>
          <w:caps w:val="0"/>
          <w:color w:val="333333"/>
          <w:spacing w:val="8"/>
          <w:sz w:val="24"/>
          <w:szCs w:val="24"/>
          <w:shd w:val="clear" w:fill="FFFFFF"/>
          <w:lang w:val="en-US" w:eastAsia="zh-CN"/>
        </w:rPr>
        <w:t>南京大学、东南大学、南京师范大学、南京信息工程大学等南京部分</w:t>
      </w:r>
      <w:r>
        <w:rPr>
          <w:rFonts w:hint="eastAsia" w:ascii="宋体" w:hAnsi="宋体" w:eastAsia="宋体" w:cs="宋体"/>
          <w:b w:val="0"/>
          <w:i w:val="0"/>
          <w:caps w:val="0"/>
          <w:color w:val="333333"/>
          <w:spacing w:val="8"/>
          <w:sz w:val="24"/>
          <w:szCs w:val="24"/>
          <w:shd w:val="clear" w:fill="FFFFFF"/>
          <w:lang w:eastAsia="zh-CN"/>
        </w:rPr>
        <w:t>高校</w:t>
      </w:r>
      <w:r>
        <w:rPr>
          <w:rFonts w:hint="eastAsia" w:ascii="宋体" w:hAnsi="宋体" w:eastAsia="宋体" w:cs="宋体"/>
          <w:b w:val="0"/>
          <w:i w:val="0"/>
          <w:caps w:val="0"/>
          <w:color w:val="333333"/>
          <w:spacing w:val="8"/>
          <w:sz w:val="24"/>
          <w:szCs w:val="24"/>
          <w:shd w:val="clear" w:fill="FFFFFF"/>
        </w:rPr>
        <w:t>的</w:t>
      </w:r>
      <w:r>
        <w:rPr>
          <w:rFonts w:hint="eastAsia" w:ascii="宋体" w:hAnsi="宋体" w:eastAsia="宋体" w:cs="宋体"/>
          <w:b w:val="0"/>
          <w:i w:val="0"/>
          <w:caps w:val="0"/>
          <w:color w:val="333333"/>
          <w:spacing w:val="8"/>
          <w:sz w:val="24"/>
          <w:szCs w:val="24"/>
          <w:shd w:val="clear" w:fill="FFFFFF"/>
          <w:lang w:val="en-US" w:eastAsia="zh-CN"/>
        </w:rPr>
        <w:t>师生</w:t>
      </w:r>
      <w:r>
        <w:rPr>
          <w:rFonts w:hint="eastAsia" w:ascii="宋体" w:hAnsi="宋体" w:eastAsia="宋体" w:cs="宋体"/>
          <w:b w:val="0"/>
          <w:i w:val="0"/>
          <w:caps w:val="0"/>
          <w:color w:val="333333"/>
          <w:spacing w:val="8"/>
          <w:sz w:val="24"/>
          <w:szCs w:val="24"/>
          <w:shd w:val="clear" w:fill="FFFFFF"/>
        </w:rPr>
        <w:t>参与了此次讲座。</w:t>
      </w:r>
    </w:p>
    <w:p>
      <w:pPr>
        <w:ind w:firstLine="512" w:firstLineChars="200"/>
        <w:rPr>
          <w:rFonts w:hint="eastAsia" w:ascii="宋体" w:hAnsi="宋体" w:eastAsia="宋体" w:cs="宋体"/>
          <w:b w:val="0"/>
          <w:i w:val="0"/>
          <w:caps w:val="0"/>
          <w:color w:val="333333"/>
          <w:spacing w:val="8"/>
          <w:sz w:val="24"/>
          <w:szCs w:val="24"/>
          <w:shd w:val="clear" w:fill="FFFFFF"/>
        </w:rPr>
      </w:pPr>
    </w:p>
    <w:p>
      <w:pPr>
        <w:rPr>
          <w:rFonts w:hint="eastAsia" w:ascii="宋体" w:hAnsi="宋体" w:eastAsia="宋体" w:cs="宋体"/>
          <w:b w:val="0"/>
          <w:i w:val="0"/>
          <w:caps w:val="0"/>
          <w:color w:val="333333"/>
          <w:spacing w:val="8"/>
          <w:sz w:val="24"/>
          <w:szCs w:val="24"/>
          <w:shd w:val="clear" w:fill="FFFFFF"/>
          <w:lang w:eastAsia="zh-CN"/>
        </w:rPr>
      </w:pPr>
      <w:r>
        <w:rPr>
          <w:rFonts w:hint="eastAsia" w:ascii="宋体" w:hAnsi="宋体" w:eastAsia="宋体" w:cs="宋体"/>
          <w:b w:val="0"/>
          <w:i w:val="0"/>
          <w:caps w:val="0"/>
          <w:color w:val="333333"/>
          <w:spacing w:val="8"/>
          <w:sz w:val="24"/>
          <w:szCs w:val="24"/>
          <w:shd w:val="clear" w:fill="FFFFFF"/>
          <w:lang w:eastAsia="zh-CN"/>
        </w:rPr>
        <w:drawing>
          <wp:inline distT="0" distB="0" distL="114300" distR="114300">
            <wp:extent cx="5259070" cy="3505200"/>
            <wp:effectExtent l="0" t="0" r="17780" b="0"/>
            <wp:docPr id="1" name="图片 1" descr="IMG_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7624"/>
                    <pic:cNvPicPr>
                      <a:picLocks noChangeAspect="1"/>
                    </pic:cNvPicPr>
                  </pic:nvPicPr>
                  <pic:blipFill>
                    <a:blip r:embed="rId4"/>
                    <a:stretch>
                      <a:fillRect/>
                    </a:stretch>
                  </pic:blipFill>
                  <pic:spPr>
                    <a:xfrm>
                      <a:off x="0" y="0"/>
                      <a:ext cx="5259070" cy="3505200"/>
                    </a:xfrm>
                    <a:prstGeom prst="rect">
                      <a:avLst/>
                    </a:prstGeom>
                  </pic:spPr>
                </pic:pic>
              </a:graphicData>
            </a:graphic>
          </wp:inline>
        </w:drawing>
      </w:r>
    </w:p>
    <w:p>
      <w:pPr>
        <w:rPr>
          <w:rFonts w:hint="default" w:ascii="楷体" w:hAnsi="楷体" w:eastAsia="楷体" w:cs="楷体"/>
          <w:sz w:val="21"/>
          <w:szCs w:val="21"/>
          <w:lang w:eastAsia="zh-CN"/>
        </w:rPr>
      </w:pPr>
      <w:r>
        <w:rPr>
          <w:rFonts w:hint="eastAsia" w:ascii="楷体" w:hAnsi="楷体" w:eastAsia="楷体" w:cs="楷体"/>
          <w:sz w:val="21"/>
          <w:szCs w:val="21"/>
          <w:lang w:eastAsia="zh-CN"/>
        </w:rPr>
        <w:t>安东尼.布奇泰利(Anthony Bak Buccitelli)，美国宾夕法尼亚州立大学副教授，宾夕法尼亚州立大学民俗学中心主任，</w:t>
      </w:r>
      <w:r>
        <w:rPr>
          <w:rFonts w:hint="eastAsia" w:ascii="楷体" w:hAnsi="楷体" w:eastAsia="楷体" w:cs="楷体"/>
          <w:b w:val="0"/>
          <w:bCs w:val="0"/>
          <w:sz w:val="21"/>
          <w:szCs w:val="21"/>
          <w:lang w:val="en-US" w:eastAsia="zh-CN"/>
        </w:rPr>
        <w:t>A&amp;HCI来源期刊</w:t>
      </w:r>
      <w:r>
        <w:rPr>
          <w:rFonts w:hint="eastAsia" w:ascii="楷体" w:hAnsi="楷体" w:eastAsia="楷体" w:cs="楷体"/>
          <w:sz w:val="21"/>
          <w:szCs w:val="21"/>
          <w:lang w:eastAsia="zh-CN"/>
        </w:rPr>
        <w:t>《西北民俗学》</w:t>
      </w:r>
      <w:r>
        <w:rPr>
          <w:rFonts w:hint="eastAsia" w:ascii="楷体" w:hAnsi="楷体" w:eastAsia="楷体" w:cs="楷体"/>
          <w:sz w:val="21"/>
          <w:szCs w:val="21"/>
          <w:lang w:val="en-US" w:eastAsia="zh-CN"/>
        </w:rPr>
        <w:t>主编</w:t>
      </w:r>
      <w:r>
        <w:rPr>
          <w:rFonts w:hint="eastAsia" w:ascii="楷体" w:hAnsi="楷体" w:eastAsia="楷体" w:cs="楷体"/>
          <w:sz w:val="21"/>
          <w:szCs w:val="21"/>
          <w:lang w:eastAsia="zh-CN"/>
        </w:rPr>
        <w:t>，《SOAR美国研究学者学会评论》编辑和《新使命：美国研究本科学刊》监督编辑。2006-2014年他曾任《文化分析：民俗学与流行文化跨学科论坛》期刊合作编辑。</w:t>
      </w:r>
      <w:r>
        <w:rPr>
          <w:rFonts w:hint="default" w:ascii="楷体" w:hAnsi="楷体" w:eastAsia="楷体" w:cs="楷体"/>
          <w:sz w:val="21"/>
          <w:szCs w:val="21"/>
          <w:lang w:val="en-US" w:eastAsia="zh-CN"/>
        </w:rPr>
        <w:t>主要著作：</w:t>
      </w:r>
      <w:r>
        <w:rPr>
          <w:rFonts w:hint="default" w:ascii="楷体" w:hAnsi="楷体" w:eastAsia="楷体" w:cs="楷体"/>
          <w:sz w:val="21"/>
          <w:szCs w:val="21"/>
          <w:lang w:eastAsia="zh-CN"/>
        </w:rPr>
        <w:t>《邻里之城：波士顿的记忆、民俗与族群空间》</w:t>
      </w:r>
      <w:r>
        <w:rPr>
          <w:rFonts w:hint="default" w:ascii="楷体" w:hAnsi="楷体" w:eastAsia="楷体" w:cs="楷体"/>
          <w:sz w:val="21"/>
          <w:szCs w:val="21"/>
          <w:lang w:val="en-US" w:eastAsia="zh-CN"/>
        </w:rPr>
        <w:t>；</w:t>
      </w:r>
      <w:r>
        <w:rPr>
          <w:rFonts w:hint="default" w:ascii="楷体" w:hAnsi="楷体" w:eastAsia="楷体" w:cs="楷体"/>
          <w:sz w:val="21"/>
          <w:szCs w:val="21"/>
          <w:lang w:eastAsia="zh-CN"/>
        </w:rPr>
        <w:t>主编两卷本文集《数字文化中的种族与民族性：媒体化世界中我们变迁的传统、印象与表</w:t>
      </w:r>
      <w:r>
        <w:rPr>
          <w:rFonts w:hint="default" w:ascii="楷体" w:hAnsi="楷体" w:eastAsia="楷体" w:cs="楷体"/>
          <w:sz w:val="21"/>
          <w:szCs w:val="21"/>
          <w:lang w:val="en-US" w:eastAsia="zh-CN"/>
        </w:rPr>
        <w:t>达</w:t>
      </w:r>
      <w:r>
        <w:rPr>
          <w:rFonts w:hint="default" w:ascii="楷体" w:hAnsi="楷体" w:eastAsia="楷体" w:cs="楷体"/>
          <w:sz w:val="21"/>
          <w:szCs w:val="21"/>
          <w:lang w:eastAsia="zh-CN"/>
        </w:rPr>
        <w:t>)》</w:t>
      </w:r>
      <w:r>
        <w:rPr>
          <w:rFonts w:hint="default" w:ascii="楷体" w:hAnsi="楷体" w:eastAsia="楷体" w:cs="楷体"/>
          <w:sz w:val="21"/>
          <w:szCs w:val="21"/>
          <w:lang w:val="en-US" w:eastAsia="zh-CN"/>
        </w:rPr>
        <w:t>。</w:t>
      </w:r>
      <w:r>
        <w:rPr>
          <w:rFonts w:hint="default" w:ascii="楷体" w:hAnsi="楷体" w:eastAsia="楷体" w:cs="楷体"/>
          <w:sz w:val="21"/>
          <w:szCs w:val="21"/>
          <w:lang w:eastAsia="zh-CN"/>
        </w:rPr>
        <w:t>在《美国民俗学》、《口述史》、《文化与宗教》、《文化分析》和《西北民俗学》等学术期刊上发表了20</w:t>
      </w:r>
      <w:r>
        <w:rPr>
          <w:rFonts w:hint="eastAsia" w:ascii="楷体" w:hAnsi="楷体" w:eastAsia="楷体" w:cs="楷体"/>
          <w:sz w:val="21"/>
          <w:szCs w:val="21"/>
          <w:lang w:val="en-US" w:eastAsia="zh-CN"/>
        </w:rPr>
        <w:t>余</w:t>
      </w:r>
      <w:r>
        <w:rPr>
          <w:rFonts w:hint="default" w:ascii="楷体" w:hAnsi="楷体" w:eastAsia="楷体" w:cs="楷体"/>
          <w:sz w:val="21"/>
          <w:szCs w:val="21"/>
          <w:lang w:eastAsia="zh-CN"/>
        </w:rPr>
        <w:t>篇研究论文。</w:t>
      </w:r>
    </w:p>
    <w:p>
      <w:pPr>
        <w:rPr>
          <w:rFonts w:hint="default" w:ascii="楷体" w:hAnsi="楷体" w:eastAsia="楷体" w:cs="楷体"/>
          <w:sz w:val="21"/>
          <w:szCs w:val="21"/>
          <w:lang w:eastAsia="zh-CN"/>
        </w:rPr>
      </w:pPr>
    </w:p>
    <w:p>
      <w:pPr>
        <w:ind w:firstLine="480" w:firstLineChars="200"/>
        <w:rPr>
          <w:rFonts w:hint="eastAsia" w:ascii="宋体" w:hAnsi="宋体" w:eastAsia="宋体" w:cs="宋体"/>
          <w:b w:val="0"/>
          <w:i w:val="0"/>
          <w:caps w:val="0"/>
          <w:color w:val="333333"/>
          <w:spacing w:val="8"/>
          <w:sz w:val="24"/>
          <w:szCs w:val="24"/>
          <w:shd w:val="clear" w:fill="FFFFFF"/>
          <w:lang w:val="en-US" w:eastAsia="zh-CN"/>
        </w:rPr>
      </w:pPr>
      <w:r>
        <w:rPr>
          <w:rFonts w:hint="eastAsia" w:asciiTheme="minorEastAsia" w:hAnsiTheme="minorEastAsia" w:eastAsiaTheme="minorEastAsia" w:cstheme="minorEastAsia"/>
          <w:sz w:val="24"/>
          <w:szCs w:val="24"/>
          <w:lang w:eastAsia="zh-CN"/>
        </w:rPr>
        <w:t>安东尼先生</w:t>
      </w:r>
      <w:r>
        <w:rPr>
          <w:rFonts w:hint="eastAsia" w:asciiTheme="minorEastAsia" w:hAnsiTheme="minorEastAsia" w:cstheme="minorEastAsia"/>
          <w:sz w:val="24"/>
          <w:szCs w:val="24"/>
          <w:lang w:val="en-US" w:eastAsia="zh-CN"/>
        </w:rPr>
        <w:t>讲座</w:t>
      </w:r>
      <w:r>
        <w:rPr>
          <w:rFonts w:hint="eastAsia" w:asciiTheme="minorEastAsia" w:hAnsiTheme="minorEastAsia" w:eastAsiaTheme="minorEastAsia" w:cstheme="minorEastAsia"/>
          <w:sz w:val="24"/>
          <w:szCs w:val="24"/>
          <w:lang w:eastAsia="zh-CN"/>
        </w:rPr>
        <w:t>的题目为“美国民俗学研究的方法和理论”。</w:t>
      </w:r>
      <w:r>
        <w:rPr>
          <w:rFonts w:hint="eastAsia" w:asciiTheme="minorEastAsia" w:hAnsiTheme="minorEastAsia" w:cstheme="minorEastAsia"/>
          <w:sz w:val="24"/>
          <w:szCs w:val="24"/>
          <w:lang w:val="en-US" w:eastAsia="zh-CN"/>
        </w:rPr>
        <w:t>他以口头、传统、地方性、表演、实践五个核心范畴，系统地讲述了</w:t>
      </w:r>
      <w:r>
        <w:rPr>
          <w:rFonts w:hint="eastAsia" w:asciiTheme="minorEastAsia" w:hAnsiTheme="minorEastAsia" w:cstheme="minorEastAsia"/>
          <w:sz w:val="24"/>
          <w:szCs w:val="24"/>
          <w:lang w:eastAsia="zh-CN"/>
        </w:rPr>
        <w:t>美国</w:t>
      </w:r>
      <w:r>
        <w:rPr>
          <w:rFonts w:hint="eastAsia" w:asciiTheme="minorEastAsia" w:hAnsiTheme="minorEastAsia" w:cstheme="minorEastAsia"/>
          <w:sz w:val="24"/>
          <w:szCs w:val="24"/>
          <w:lang w:val="en-US" w:eastAsia="zh-CN"/>
        </w:rPr>
        <w:t>当代</w:t>
      </w:r>
      <w:r>
        <w:rPr>
          <w:rFonts w:hint="eastAsia" w:asciiTheme="minorEastAsia" w:hAnsiTheme="minorEastAsia" w:cstheme="minorEastAsia"/>
          <w:sz w:val="24"/>
          <w:szCs w:val="24"/>
          <w:lang w:eastAsia="zh-CN"/>
        </w:rPr>
        <w:t>民俗学</w:t>
      </w:r>
      <w:r>
        <w:rPr>
          <w:rFonts w:hint="default" w:ascii="宋体" w:hAnsi="宋体" w:eastAsia="宋体" w:cs="宋体"/>
          <w:b w:val="0"/>
          <w:i w:val="0"/>
          <w:caps w:val="0"/>
          <w:color w:val="333333"/>
          <w:spacing w:val="8"/>
          <w:sz w:val="24"/>
          <w:szCs w:val="24"/>
          <w:shd w:val="clear" w:fill="FFFFFF"/>
          <w:lang w:val="en-US" w:eastAsia="zh-CN"/>
        </w:rPr>
        <w:t>研究的</w:t>
      </w:r>
      <w:r>
        <w:rPr>
          <w:rFonts w:hint="eastAsia" w:ascii="宋体" w:hAnsi="宋体" w:eastAsia="宋体" w:cs="宋体"/>
          <w:b w:val="0"/>
          <w:i w:val="0"/>
          <w:caps w:val="0"/>
          <w:color w:val="333333"/>
          <w:spacing w:val="8"/>
          <w:sz w:val="24"/>
          <w:szCs w:val="24"/>
          <w:shd w:val="clear" w:fill="FFFFFF"/>
          <w:lang w:val="en-US" w:eastAsia="zh-CN"/>
        </w:rPr>
        <w:t>主要</w:t>
      </w:r>
      <w:r>
        <w:rPr>
          <w:rFonts w:hint="default" w:ascii="宋体" w:hAnsi="宋体" w:eastAsia="宋体" w:cs="宋体"/>
          <w:b w:val="0"/>
          <w:i w:val="0"/>
          <w:caps w:val="0"/>
          <w:color w:val="333333"/>
          <w:spacing w:val="8"/>
          <w:sz w:val="24"/>
          <w:szCs w:val="24"/>
          <w:shd w:val="clear" w:fill="FFFFFF"/>
          <w:lang w:val="en-US" w:eastAsia="zh-CN"/>
        </w:rPr>
        <w:t>理论</w:t>
      </w:r>
      <w:r>
        <w:rPr>
          <w:rFonts w:hint="eastAsia" w:ascii="宋体" w:hAnsi="宋体" w:eastAsia="宋体" w:cs="宋体"/>
          <w:b w:val="0"/>
          <w:i w:val="0"/>
          <w:caps w:val="0"/>
          <w:color w:val="333333"/>
          <w:spacing w:val="8"/>
          <w:sz w:val="24"/>
          <w:szCs w:val="24"/>
          <w:shd w:val="clear" w:fill="FFFFFF"/>
          <w:lang w:val="en-US" w:eastAsia="zh-CN"/>
        </w:rPr>
        <w:t>和方法。他的演讲富有思辨性、逻辑性，而且新见跌出，尤其是对表演理论与实践理论内在关系的阐发，新颖而又深刻。</w:t>
      </w:r>
    </w:p>
    <w:p>
      <w:pPr>
        <w:jc w:val="center"/>
        <w:rPr>
          <w:rFonts w:hint="eastAsia" w:ascii="宋体" w:hAnsi="宋体" w:eastAsia="宋体" w:cs="宋体"/>
          <w:b w:val="0"/>
          <w:i w:val="0"/>
          <w:caps w:val="0"/>
          <w:color w:val="333333"/>
          <w:spacing w:val="8"/>
          <w:sz w:val="31"/>
          <w:szCs w:val="31"/>
          <w:shd w:val="clear" w:fill="FFFFFF"/>
        </w:rPr>
      </w:pPr>
      <w:r>
        <w:rPr>
          <w:rFonts w:hint="eastAsia" w:ascii="宋体" w:hAnsi="宋体" w:eastAsia="宋体" w:cs="宋体"/>
          <w:b w:val="0"/>
          <w:i w:val="0"/>
          <w:caps w:val="0"/>
          <w:color w:val="333333"/>
          <w:spacing w:val="8"/>
          <w:sz w:val="24"/>
          <w:szCs w:val="24"/>
          <w:shd w:val="clear" w:fill="FFFFFF"/>
          <w:lang w:val="en-US" w:eastAsia="zh-CN"/>
        </w:rPr>
        <w:drawing>
          <wp:inline distT="0" distB="0" distL="114300" distR="114300">
            <wp:extent cx="4375785" cy="2918460"/>
            <wp:effectExtent l="0" t="0" r="5715" b="15240"/>
            <wp:docPr id="2" name="图片 2" descr="IMG_7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7602"/>
                    <pic:cNvPicPr>
                      <a:picLocks noChangeAspect="1"/>
                    </pic:cNvPicPr>
                  </pic:nvPicPr>
                  <pic:blipFill>
                    <a:blip r:embed="rId5"/>
                    <a:stretch>
                      <a:fillRect/>
                    </a:stretch>
                  </pic:blipFill>
                  <pic:spPr>
                    <a:xfrm>
                      <a:off x="0" y="0"/>
                      <a:ext cx="4375785" cy="2918460"/>
                    </a:xfrm>
                    <a:prstGeom prst="rect">
                      <a:avLst/>
                    </a:prstGeom>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3" w:lineRule="atLeast"/>
        <w:ind w:left="0" w:right="0" w:firstLine="512" w:firstLineChars="200"/>
        <w:jc w:val="both"/>
        <w:rPr>
          <w:rFonts w:hint="eastAsia" w:ascii="宋体" w:hAnsi="宋体" w:eastAsia="宋体" w:cs="宋体"/>
          <w:b w:val="0"/>
          <w:i w:val="0"/>
          <w:caps w:val="0"/>
          <w:color w:val="333333"/>
          <w:spacing w:val="8"/>
          <w:kern w:val="2"/>
          <w:sz w:val="24"/>
          <w:szCs w:val="24"/>
          <w:shd w:val="clear" w:fill="FFFFFF"/>
          <w:lang w:val="en-US" w:eastAsia="zh-CN" w:bidi="ar-SA"/>
        </w:rPr>
      </w:pPr>
      <w:r>
        <w:rPr>
          <w:rFonts w:hint="eastAsia" w:ascii="宋体" w:hAnsi="宋体" w:eastAsia="宋体" w:cs="宋体"/>
          <w:b w:val="0"/>
          <w:i w:val="0"/>
          <w:caps w:val="0"/>
          <w:color w:val="333333"/>
          <w:spacing w:val="8"/>
          <w:kern w:val="2"/>
          <w:sz w:val="24"/>
          <w:szCs w:val="24"/>
          <w:shd w:val="clear" w:fill="FFFFFF"/>
          <w:lang w:val="en-US" w:eastAsia="zh-CN" w:bidi="ar-SA"/>
        </w:rPr>
        <w:t>演讲结束后，与会专家与同学分别就演讲内容与安东尼先生展开了热烈的讨论。我校学生所提问题的学术性与外语表达能力，得到了安东尼先生高度赞许。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3" w:lineRule="atLeast"/>
        <w:ind w:left="0" w:right="0" w:firstLine="512" w:firstLineChars="200"/>
        <w:jc w:val="center"/>
        <w:rPr>
          <w:rFonts w:hint="eastAsia" w:ascii="宋体" w:hAnsi="宋体" w:eastAsia="宋体" w:cs="宋体"/>
          <w:b w:val="0"/>
          <w:i w:val="0"/>
          <w:caps w:val="0"/>
          <w:color w:val="333333"/>
          <w:spacing w:val="8"/>
          <w:kern w:val="2"/>
          <w:sz w:val="24"/>
          <w:szCs w:val="24"/>
          <w:shd w:val="clear" w:fill="FFFFFF"/>
          <w:lang w:val="en-US" w:eastAsia="zh-CN" w:bidi="ar-SA"/>
        </w:rPr>
      </w:pPr>
      <w:r>
        <w:rPr>
          <w:rFonts w:hint="eastAsia" w:ascii="宋体" w:hAnsi="宋体" w:eastAsia="宋体" w:cs="宋体"/>
          <w:b w:val="0"/>
          <w:i w:val="0"/>
          <w:caps w:val="0"/>
          <w:color w:val="333333"/>
          <w:spacing w:val="8"/>
          <w:kern w:val="2"/>
          <w:sz w:val="24"/>
          <w:szCs w:val="24"/>
          <w:shd w:val="clear" w:fill="FFFFFF"/>
          <w:lang w:val="en-US" w:eastAsia="zh-CN" w:bidi="ar-SA"/>
        </w:rPr>
        <w:drawing>
          <wp:inline distT="0" distB="0" distL="114300" distR="114300">
            <wp:extent cx="4211320" cy="2806700"/>
            <wp:effectExtent l="0" t="0" r="17780" b="12700"/>
            <wp:docPr id="3" name="图片 3" descr="IMG_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7630"/>
                    <pic:cNvPicPr>
                      <a:picLocks noChangeAspect="1"/>
                    </pic:cNvPicPr>
                  </pic:nvPicPr>
                  <pic:blipFill>
                    <a:blip r:embed="rId6"/>
                    <a:stretch>
                      <a:fillRect/>
                    </a:stretch>
                  </pic:blipFill>
                  <pic:spPr>
                    <a:xfrm>
                      <a:off x="0" y="0"/>
                      <a:ext cx="4211320" cy="2806700"/>
                    </a:xfrm>
                    <a:prstGeom prst="rect">
                      <a:avLst/>
                    </a:prstGeom>
                  </pic:spPr>
                </pic:pic>
              </a:graphicData>
            </a:graphic>
          </wp:inline>
        </w:drawing>
      </w:r>
    </w:p>
    <w:p>
      <w:pPr>
        <w:jc w:val="center"/>
        <w:rPr>
          <w:rFonts w:hint="eastAsia" w:ascii="宋体" w:hAnsi="宋体" w:eastAsia="宋体" w:cs="宋体"/>
          <w:b w:val="0"/>
          <w:i w:val="0"/>
          <w:caps w:val="0"/>
          <w:color w:val="333333"/>
          <w:spacing w:val="8"/>
          <w:kern w:val="2"/>
          <w:sz w:val="24"/>
          <w:szCs w:val="24"/>
          <w:shd w:val="clear" w:fill="FFFFFF"/>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53F7D"/>
    <w:rsid w:val="077A500F"/>
    <w:rsid w:val="5E7747DC"/>
    <w:rsid w:val="6F6F09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ji</cp:lastModifiedBy>
  <dcterms:modified xsi:type="dcterms:W3CDTF">2018-06-25T01:56:46Z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y fmtid="{D5CDD505-2E9C-101B-9397-08002B2CF9AE}" pid="3" name="KSORubyTemplateID" linkTarget="0">
    <vt:lpwstr>6</vt:lpwstr>
  </property>
</Properties>
</file>